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88"/>
        <w:gridCol w:w="2882"/>
        <w:gridCol w:w="3115"/>
      </w:tblGrid>
      <w:tr w:rsidR="000C1AF4" w:rsidRPr="000C1AF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Times" w:eastAsia="Times New Roman" w:hAnsi="Times" w:cs="Times"/>
                <w:color w:val="800000"/>
                <w:sz w:val="20"/>
                <w:szCs w:val="20"/>
                <w:lang w:eastAsia="ru-RU"/>
              </w:rPr>
              <w:t> </w:t>
            </w:r>
            <w:r w:rsidRPr="000C1AF4">
              <w:rPr>
                <w:rFonts w:ascii="Verdana" w:eastAsia="Times New Roman" w:hAnsi="Verdana" w:cs="Times"/>
                <w:color w:val="0000FF"/>
                <w:sz w:val="20"/>
                <w:szCs w:val="20"/>
                <w:lang w:eastAsia="ru-RU"/>
              </w:rPr>
              <w:t>Тема ссылки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color w:val="0000FF"/>
                <w:sz w:val="20"/>
                <w:szCs w:val="20"/>
                <w:lang w:eastAsia="ru-RU"/>
              </w:rPr>
              <w:t>Аббревиатура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Times" w:eastAsia="Times New Roman" w:hAnsi="Times" w:cs="Times"/>
                <w:color w:val="0000FF"/>
                <w:sz w:val="20"/>
                <w:szCs w:val="20"/>
                <w:lang w:eastAsia="ru-RU"/>
              </w:rPr>
              <w:t>Адрес сайта </w:t>
            </w:r>
          </w:p>
        </w:tc>
      </w:tr>
      <w:tr w:rsidR="000C1AF4" w:rsidRPr="000C1AF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color w:val="000080"/>
                <w:sz w:val="27"/>
                <w:vertAlign w:val="superscript"/>
                <w:lang w:eastAsia="ru-RU"/>
              </w:rPr>
              <w:t xml:space="preserve">Планирование, разработки уроков, </w:t>
            </w:r>
          </w:p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color w:val="000080"/>
                <w:sz w:val="27"/>
                <w:vertAlign w:val="superscript"/>
                <w:lang w:eastAsia="ru-RU"/>
              </w:rPr>
              <w:t>олимпиады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>
              <w:rPr>
                <w:rFonts w:ascii="Times" w:eastAsia="Times New Roman" w:hAnsi="Times" w:cs="Times"/>
                <w:b/>
                <w:bCs/>
                <w:noProof/>
                <w:color w:val="800000"/>
                <w:sz w:val="20"/>
                <w:szCs w:val="20"/>
                <w:vertAlign w:val="superscript"/>
                <w:lang w:eastAsia="ru-RU"/>
              </w:rPr>
              <w:drawing>
                <wp:inline distT="0" distB="0" distL="0" distR="0">
                  <wp:extent cx="1587500" cy="812800"/>
                  <wp:effectExtent l="19050" t="0" r="0" b="0"/>
                  <wp:docPr id="1" name="Рисунок 1" descr="http://edu.of.ru/attach.asp?a_no=708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du.of.ru/attach.asp?a_no=708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0" cy="812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hyperlink r:id="rId5" w:history="1">
              <w:r w:rsidRPr="000C1AF4">
                <w:rPr>
                  <w:rFonts w:ascii="Verdana" w:eastAsia="Times New Roman" w:hAnsi="Verdana" w:cs="Times"/>
                  <w:color w:val="800000"/>
                  <w:sz w:val="27"/>
                  <w:u w:val="single"/>
                  <w:vertAlign w:val="superscript"/>
                  <w:lang w:eastAsia="ru-RU"/>
                </w:rPr>
                <w:t>http://www.uroki.net/docgeo.htm</w:t>
              </w:r>
            </w:hyperlink>
          </w:p>
        </w:tc>
      </w:tr>
      <w:tr w:rsidR="000C1AF4" w:rsidRPr="000C1AF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b/>
                <w:bCs/>
                <w:color w:val="800000"/>
                <w:sz w:val="27"/>
                <w:vertAlign w:val="superscript"/>
                <w:lang w:eastAsia="ru-RU"/>
              </w:rPr>
              <w:t> </w:t>
            </w:r>
          </w:p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color w:val="000080"/>
                <w:sz w:val="27"/>
                <w:vertAlign w:val="superscript"/>
                <w:lang w:eastAsia="ru-RU"/>
              </w:rPr>
              <w:t xml:space="preserve">Газета  «География»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b/>
                <w:bCs/>
                <w:color w:val="800000"/>
                <w:sz w:val="27"/>
                <w:vertAlign w:val="superscript"/>
                <w:lang w:eastAsia="ru-RU"/>
              </w:rPr>
              <w:t> </w:t>
            </w:r>
            <w:r>
              <w:rPr>
                <w:rFonts w:ascii="Verdana" w:eastAsia="Times New Roman" w:hAnsi="Verdana" w:cs="Times"/>
                <w:b/>
                <w:bCs/>
                <w:noProof/>
                <w:color w:val="800000"/>
                <w:sz w:val="27"/>
                <w:szCs w:val="27"/>
                <w:vertAlign w:val="superscript"/>
                <w:lang w:eastAsia="ru-RU"/>
              </w:rPr>
              <w:drawing>
                <wp:inline distT="0" distB="0" distL="0" distR="0">
                  <wp:extent cx="1651000" cy="711200"/>
                  <wp:effectExtent l="19050" t="0" r="6350" b="0"/>
                  <wp:docPr id="2" name="Рисунок 2" descr="http://edu.of.ru/attach.asp?a_no=708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edu.of.ru/attach.asp?a_no=708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0" cy="71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b/>
                <w:bCs/>
                <w:color w:val="800000"/>
                <w:sz w:val="27"/>
                <w:vertAlign w:val="superscript"/>
                <w:lang w:eastAsia="ru-RU"/>
              </w:rPr>
              <w:t> </w:t>
            </w:r>
          </w:p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hyperlink r:id="rId7" w:history="1">
              <w:r w:rsidRPr="000C1AF4">
                <w:rPr>
                  <w:rFonts w:ascii="Verdana" w:eastAsia="Times New Roman" w:hAnsi="Verdana" w:cs="Times"/>
                  <w:color w:val="800000"/>
                  <w:sz w:val="27"/>
                  <w:u w:val="single"/>
                  <w:vertAlign w:val="superscript"/>
                  <w:lang w:eastAsia="ru-RU"/>
                </w:rPr>
                <w:t>geo.1september.ru</w:t>
              </w:r>
            </w:hyperlink>
            <w:r w:rsidRPr="000C1AF4">
              <w:rPr>
                <w:rFonts w:ascii="Verdana" w:eastAsia="Times New Roman" w:hAnsi="Verdana" w:cs="Times"/>
                <w:color w:val="333399"/>
                <w:sz w:val="27"/>
                <w:szCs w:val="27"/>
                <w:vertAlign w:val="superscript"/>
                <w:lang w:eastAsia="ru-RU"/>
              </w:rPr>
              <w:t> </w:t>
            </w:r>
          </w:p>
        </w:tc>
      </w:tr>
      <w:tr w:rsidR="000C1AF4" w:rsidRPr="000C1AF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b/>
                <w:bCs/>
                <w:color w:val="800000"/>
                <w:sz w:val="27"/>
                <w:vertAlign w:val="superscript"/>
                <w:lang w:eastAsia="ru-RU"/>
              </w:rPr>
              <w:t> </w:t>
            </w:r>
          </w:p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color w:val="000080"/>
                <w:sz w:val="27"/>
                <w:vertAlign w:val="superscript"/>
                <w:lang w:eastAsia="ru-RU"/>
              </w:rPr>
              <w:t xml:space="preserve">Обзоры по туризму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b/>
                <w:bCs/>
                <w:color w:val="800000"/>
                <w:sz w:val="27"/>
                <w:vertAlign w:val="superscript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hyperlink r:id="rId8" w:history="1">
              <w:r w:rsidRPr="000C1AF4">
                <w:rPr>
                  <w:rFonts w:ascii="Verdana" w:eastAsia="Times New Roman" w:hAnsi="Verdana" w:cs="Times"/>
                  <w:color w:val="800000"/>
                  <w:sz w:val="27"/>
                  <w:u w:val="single"/>
                  <w:vertAlign w:val="superscript"/>
                  <w:lang w:eastAsia="ru-RU"/>
                </w:rPr>
                <w:t xml:space="preserve">http://www </w:t>
              </w:r>
              <w:proofErr w:type="spellStart"/>
              <w:r w:rsidRPr="000C1AF4">
                <w:rPr>
                  <w:rFonts w:ascii="Verdana" w:eastAsia="Times New Roman" w:hAnsi="Verdana" w:cs="Times"/>
                  <w:color w:val="800000"/>
                  <w:sz w:val="27"/>
                  <w:u w:val="single"/>
                  <w:vertAlign w:val="superscript"/>
                  <w:lang w:eastAsia="ru-RU"/>
                </w:rPr>
                <w:t>garshin.ru</w:t>
              </w:r>
              <w:proofErr w:type="spellEnd"/>
            </w:hyperlink>
          </w:p>
        </w:tc>
      </w:tr>
      <w:tr w:rsidR="000C1AF4" w:rsidRPr="000C1AF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b/>
                <w:bCs/>
                <w:color w:val="800000"/>
                <w:sz w:val="27"/>
                <w:vertAlign w:val="superscript"/>
                <w:lang w:eastAsia="ru-RU"/>
              </w:rPr>
              <w:t> </w:t>
            </w:r>
          </w:p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color w:val="000080"/>
                <w:sz w:val="27"/>
                <w:vertAlign w:val="superscript"/>
                <w:lang w:eastAsia="ru-RU"/>
              </w:rPr>
              <w:t xml:space="preserve">Страноведческий портал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b/>
                <w:bCs/>
                <w:color w:val="800000"/>
                <w:sz w:val="27"/>
                <w:vertAlign w:val="superscript"/>
                <w:lang w:eastAsia="ru-RU"/>
              </w:rPr>
              <w:t> </w:t>
            </w:r>
            <w:r>
              <w:rPr>
                <w:rFonts w:ascii="Verdana" w:eastAsia="Times New Roman" w:hAnsi="Verdana" w:cs="Times"/>
                <w:b/>
                <w:bCs/>
                <w:noProof/>
                <w:color w:val="800000"/>
                <w:sz w:val="27"/>
                <w:szCs w:val="27"/>
                <w:vertAlign w:val="superscript"/>
                <w:lang w:eastAsia="ru-RU"/>
              </w:rPr>
              <w:drawing>
                <wp:inline distT="0" distB="0" distL="0" distR="0">
                  <wp:extent cx="1651000" cy="698500"/>
                  <wp:effectExtent l="19050" t="0" r="6350" b="0"/>
                  <wp:docPr id="3" name="Рисунок 3" descr="http://edu.of.ru/attach.asp?a_no=708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edu.of.ru/attach.asp?a_no=708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0" cy="698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b/>
                <w:bCs/>
                <w:color w:val="800000"/>
                <w:sz w:val="27"/>
                <w:vertAlign w:val="superscript"/>
                <w:lang w:eastAsia="ru-RU"/>
              </w:rPr>
              <w:t> </w:t>
            </w:r>
          </w:p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hyperlink r:id="rId10" w:history="1">
              <w:r w:rsidRPr="000C1AF4">
                <w:rPr>
                  <w:rFonts w:ascii="Verdana" w:eastAsia="Times New Roman" w:hAnsi="Verdana" w:cs="Times"/>
                  <w:color w:val="800000"/>
                  <w:sz w:val="27"/>
                  <w:u w:val="single"/>
                  <w:vertAlign w:val="superscript"/>
                  <w:lang w:eastAsia="ru-RU"/>
                </w:rPr>
                <w:t>http://www.geoport.ru</w:t>
              </w:r>
            </w:hyperlink>
          </w:p>
        </w:tc>
      </w:tr>
      <w:tr w:rsidR="000C1AF4" w:rsidRPr="000C1AF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proofErr w:type="spellStart"/>
            <w:r w:rsidRPr="000C1AF4">
              <w:rPr>
                <w:rFonts w:ascii="Verdana" w:eastAsia="Times New Roman" w:hAnsi="Verdana" w:cs="Times"/>
                <w:color w:val="000080"/>
                <w:sz w:val="27"/>
                <w:szCs w:val="27"/>
                <w:vertAlign w:val="superscript"/>
                <w:lang w:eastAsia="ru-RU"/>
              </w:rPr>
              <w:t>Гео-тур</w:t>
            </w:r>
            <w:proofErr w:type="spellEnd"/>
            <w:r w:rsidRPr="000C1AF4">
              <w:rPr>
                <w:rFonts w:ascii="Verdana" w:eastAsia="Times New Roman" w:hAnsi="Verdana" w:cs="Times"/>
                <w:color w:val="000080"/>
                <w:sz w:val="27"/>
                <w:szCs w:val="27"/>
                <w:vertAlign w:val="superscript"/>
                <w:lang w:eastAsia="ru-RU"/>
              </w:rPr>
              <w:t>: география стран и континентов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color w:val="800000"/>
                <w:sz w:val="27"/>
                <w:szCs w:val="27"/>
                <w:vertAlign w:val="superscript"/>
                <w:lang w:eastAsia="ru-RU"/>
              </w:rPr>
              <w:t> </w:t>
            </w:r>
            <w:r>
              <w:rPr>
                <w:rFonts w:ascii="Verdana" w:eastAsia="Times New Roman" w:hAnsi="Verdana" w:cs="Times"/>
                <w:noProof/>
                <w:color w:val="800000"/>
                <w:sz w:val="27"/>
                <w:szCs w:val="27"/>
                <w:vertAlign w:val="superscript"/>
                <w:lang w:eastAsia="ru-RU"/>
              </w:rPr>
              <w:drawing>
                <wp:inline distT="0" distB="0" distL="0" distR="0">
                  <wp:extent cx="1651000" cy="825500"/>
                  <wp:effectExtent l="19050" t="0" r="6350" b="0"/>
                  <wp:docPr id="4" name="Рисунок 4" descr="http://edu.of.ru/attach.asp?a_no=708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edu.of.ru/attach.asp?a_no=708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0" cy="825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color w:val="800000"/>
                <w:sz w:val="27"/>
                <w:szCs w:val="27"/>
                <w:vertAlign w:val="superscript"/>
                <w:lang w:eastAsia="ru-RU"/>
              </w:rPr>
              <w:t> </w:t>
            </w:r>
          </w:p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hyperlink r:id="rId12" w:history="1">
              <w:r w:rsidRPr="000C1AF4">
                <w:rPr>
                  <w:rFonts w:ascii="Verdana" w:eastAsia="Times New Roman" w:hAnsi="Verdana" w:cs="Times"/>
                  <w:color w:val="800000"/>
                  <w:sz w:val="27"/>
                  <w:u w:val="single"/>
                  <w:vertAlign w:val="superscript"/>
                  <w:lang w:eastAsia="ru-RU"/>
                </w:rPr>
                <w:t>http://geo-tur.narod.ru</w:t>
              </w:r>
            </w:hyperlink>
          </w:p>
        </w:tc>
      </w:tr>
      <w:tr w:rsidR="000C1AF4" w:rsidRPr="000C1AF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color w:val="000080"/>
                <w:sz w:val="27"/>
                <w:szCs w:val="27"/>
                <w:vertAlign w:val="superscript"/>
                <w:lang w:eastAsia="ru-RU"/>
              </w:rPr>
              <w:t>Энциклопедические данные о России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color w:val="800000"/>
                <w:sz w:val="27"/>
                <w:szCs w:val="27"/>
                <w:vertAlign w:val="superscript"/>
                <w:lang w:eastAsia="ru-RU"/>
              </w:rPr>
              <w:t> </w:t>
            </w:r>
            <w:r>
              <w:rPr>
                <w:rFonts w:ascii="Verdana" w:eastAsia="Times New Roman" w:hAnsi="Verdana" w:cs="Times"/>
                <w:noProof/>
                <w:color w:val="800000"/>
                <w:sz w:val="27"/>
                <w:szCs w:val="27"/>
                <w:vertAlign w:val="superscript"/>
                <w:lang w:eastAsia="ru-RU"/>
              </w:rPr>
              <w:drawing>
                <wp:inline distT="0" distB="0" distL="0" distR="0">
                  <wp:extent cx="1676400" cy="1003300"/>
                  <wp:effectExtent l="19050" t="0" r="0" b="0"/>
                  <wp:docPr id="5" name="Рисунок 5" descr="http://edu.of.ru/attach.asp?a_no=708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edu.of.ru/attach.asp?a_no=708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1003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color w:val="800000"/>
                <w:sz w:val="27"/>
                <w:szCs w:val="27"/>
                <w:vertAlign w:val="superscript"/>
                <w:lang w:eastAsia="ru-RU"/>
              </w:rPr>
              <w:t> </w:t>
            </w:r>
          </w:p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hyperlink r:id="rId14" w:history="1">
              <w:r w:rsidRPr="000C1AF4">
                <w:rPr>
                  <w:rFonts w:ascii="Verdana" w:eastAsia="Times New Roman" w:hAnsi="Verdana" w:cs="Times"/>
                  <w:color w:val="800000"/>
                  <w:sz w:val="27"/>
                  <w:u w:val="single"/>
                  <w:vertAlign w:val="superscript"/>
                  <w:lang w:eastAsia="ru-RU"/>
                </w:rPr>
                <w:t>http:  www.georus.by.ru</w:t>
              </w:r>
            </w:hyperlink>
          </w:p>
        </w:tc>
      </w:tr>
      <w:tr w:rsidR="000C1AF4" w:rsidRPr="000C1AF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color w:val="000080"/>
                <w:sz w:val="27"/>
                <w:szCs w:val="27"/>
                <w:vertAlign w:val="superscript"/>
                <w:lang w:eastAsia="ru-RU"/>
              </w:rPr>
              <w:t>Территориальное устройство России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b/>
                <w:bCs/>
                <w:color w:val="800000"/>
                <w:sz w:val="27"/>
                <w:vertAlign w:val="superscript"/>
                <w:lang w:eastAsia="ru-RU"/>
              </w:rPr>
              <w:t> </w:t>
            </w:r>
            <w:r>
              <w:rPr>
                <w:rFonts w:ascii="Verdana" w:eastAsia="Times New Roman" w:hAnsi="Verdana" w:cs="Times"/>
                <w:b/>
                <w:bCs/>
                <w:noProof/>
                <w:color w:val="800000"/>
                <w:sz w:val="27"/>
                <w:szCs w:val="27"/>
                <w:vertAlign w:val="superscript"/>
                <w:lang w:eastAsia="ru-RU"/>
              </w:rPr>
              <w:drawing>
                <wp:inline distT="0" distB="0" distL="0" distR="0">
                  <wp:extent cx="1651000" cy="419100"/>
                  <wp:effectExtent l="19050" t="0" r="6350" b="0"/>
                  <wp:docPr id="6" name="Рисунок 6" descr="http://edu.of.ru/attach.asp?a_no=708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edu.of.ru/attach.asp?a_no=708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b/>
                <w:bCs/>
                <w:color w:val="800000"/>
                <w:sz w:val="27"/>
                <w:vertAlign w:val="superscript"/>
                <w:lang w:eastAsia="ru-RU"/>
              </w:rPr>
              <w:t> </w:t>
            </w:r>
          </w:p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hyperlink r:id="rId16" w:history="1">
              <w:r w:rsidRPr="000C1AF4">
                <w:rPr>
                  <w:rFonts w:ascii="Verdana" w:eastAsia="Times New Roman" w:hAnsi="Verdana" w:cs="Times"/>
                  <w:color w:val="800000"/>
                  <w:sz w:val="27"/>
                  <w:u w:val="single"/>
                  <w:vertAlign w:val="superscript"/>
                  <w:lang w:eastAsia="ru-RU"/>
                </w:rPr>
                <w:t>http://www.terrus.ru</w:t>
              </w:r>
            </w:hyperlink>
          </w:p>
        </w:tc>
      </w:tr>
      <w:tr w:rsidR="000C1AF4" w:rsidRPr="000C1AF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color w:val="000080"/>
                <w:sz w:val="27"/>
                <w:vertAlign w:val="superscript"/>
                <w:lang w:eastAsia="ru-RU"/>
              </w:rPr>
              <w:t> </w:t>
            </w:r>
          </w:p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color w:val="000080"/>
                <w:sz w:val="27"/>
                <w:vertAlign w:val="superscript"/>
                <w:lang w:eastAsia="ru-RU"/>
              </w:rPr>
              <w:t>Географическая энциклопедия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b/>
                <w:bCs/>
                <w:color w:val="800000"/>
                <w:sz w:val="27"/>
                <w:vertAlign w:val="superscript"/>
                <w:lang w:eastAsia="ru-RU"/>
              </w:rPr>
              <w:t> </w:t>
            </w:r>
            <w:r>
              <w:rPr>
                <w:rFonts w:ascii="Verdana" w:eastAsia="Times New Roman" w:hAnsi="Verdana" w:cs="Times"/>
                <w:b/>
                <w:bCs/>
                <w:noProof/>
                <w:color w:val="800000"/>
                <w:sz w:val="27"/>
                <w:szCs w:val="27"/>
                <w:vertAlign w:val="superscript"/>
                <w:lang w:eastAsia="ru-RU"/>
              </w:rPr>
              <w:drawing>
                <wp:inline distT="0" distB="0" distL="0" distR="0">
                  <wp:extent cx="1752600" cy="723900"/>
                  <wp:effectExtent l="19050" t="0" r="0" b="0"/>
                  <wp:docPr id="7" name="Рисунок 7" descr="http://edu.of.ru/attach.asp?a_no=708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edu.of.ru/attach.asp?a_no=708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b/>
                <w:bCs/>
                <w:color w:val="800000"/>
                <w:sz w:val="27"/>
                <w:vertAlign w:val="superscript"/>
                <w:lang w:eastAsia="ru-RU"/>
              </w:rPr>
              <w:t> </w:t>
            </w:r>
            <w:r w:rsidRPr="000C1AF4">
              <w:rPr>
                <w:rFonts w:ascii="Verdana" w:eastAsia="Times New Roman" w:hAnsi="Verdana" w:cs="Times"/>
                <w:b/>
                <w:bCs/>
                <w:color w:val="333399"/>
                <w:sz w:val="20"/>
                <w:szCs w:val="20"/>
                <w:vertAlign w:val="superscript"/>
                <w:lang w:eastAsia="ru-RU"/>
              </w:rPr>
              <w:t> </w:t>
            </w:r>
          </w:p>
          <w:p w:rsidR="000C1AF4" w:rsidRPr="000C1AF4" w:rsidRDefault="000C1AF4" w:rsidP="000C1A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color w:val="800000"/>
                <w:sz w:val="20"/>
                <w:szCs w:val="20"/>
                <w:lang w:eastAsia="ru-RU"/>
              </w:rPr>
            </w:pPr>
            <w:hyperlink r:id="rId18" w:history="1">
              <w:r w:rsidRPr="000C1AF4">
                <w:rPr>
                  <w:rFonts w:ascii="Verdana" w:eastAsia="Times New Roman" w:hAnsi="Verdana" w:cs="Times"/>
                  <w:color w:val="800000"/>
                  <w:sz w:val="27"/>
                  <w:u w:val="single"/>
                  <w:vertAlign w:val="superscript"/>
                  <w:lang w:eastAsia="ru-RU"/>
                </w:rPr>
                <w:t>http://www.geoman.ru</w:t>
              </w:r>
            </w:hyperlink>
          </w:p>
        </w:tc>
      </w:tr>
      <w:tr w:rsidR="000C1AF4" w:rsidRPr="000C1AF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i/>
                <w:iCs/>
                <w:color w:val="800000"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i/>
                <w:iCs/>
                <w:color w:val="800000"/>
                <w:sz w:val="36"/>
                <w:szCs w:val="3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C1AF4" w:rsidRPr="000C1AF4" w:rsidRDefault="000C1AF4" w:rsidP="000C1AF4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800000"/>
                <w:sz w:val="20"/>
                <w:szCs w:val="20"/>
                <w:lang w:eastAsia="ru-RU"/>
              </w:rPr>
            </w:pPr>
            <w:r w:rsidRPr="000C1AF4">
              <w:rPr>
                <w:rFonts w:ascii="Verdana" w:eastAsia="Times New Roman" w:hAnsi="Verdana" w:cs="Times"/>
                <w:i/>
                <w:iCs/>
                <w:color w:val="800000"/>
                <w:sz w:val="36"/>
                <w:szCs w:val="36"/>
                <w:lang w:eastAsia="ru-RU"/>
              </w:rPr>
              <w:t> </w:t>
            </w:r>
          </w:p>
        </w:tc>
      </w:tr>
    </w:tbl>
    <w:p w:rsidR="00234836" w:rsidRDefault="00234836"/>
    <w:sectPr w:rsidR="00234836" w:rsidSect="00234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C1AF4"/>
    <w:rsid w:val="000C1AF4"/>
    <w:rsid w:val="00234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8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1AF4"/>
    <w:rPr>
      <w:color w:val="00008B"/>
      <w:u w:val="single"/>
    </w:rPr>
  </w:style>
  <w:style w:type="paragraph" w:styleId="HTML">
    <w:name w:val="HTML Preformatted"/>
    <w:basedOn w:val="a"/>
    <w:link w:val="HTML0"/>
    <w:uiPriority w:val="99"/>
    <w:unhideWhenUsed/>
    <w:rsid w:val="000C1A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8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C1AF4"/>
    <w:rPr>
      <w:rFonts w:ascii="Courier New" w:eastAsia="Times New Roman" w:hAnsi="Courier New" w:cs="Courier New"/>
      <w:color w:val="800000"/>
      <w:sz w:val="20"/>
      <w:szCs w:val="20"/>
      <w:lang w:eastAsia="ru-RU"/>
    </w:rPr>
  </w:style>
  <w:style w:type="character" w:customStyle="1" w:styleId="example1">
    <w:name w:val="example1"/>
    <w:basedOn w:val="a0"/>
    <w:rsid w:val="000C1AF4"/>
    <w:rPr>
      <w:rFonts w:ascii="Verdana" w:hAnsi="Verdana" w:hint="default"/>
      <w:sz w:val="20"/>
      <w:szCs w:val="20"/>
    </w:rPr>
  </w:style>
  <w:style w:type="character" w:styleId="a4">
    <w:name w:val="Strong"/>
    <w:basedOn w:val="a0"/>
    <w:uiPriority w:val="22"/>
    <w:qFormat/>
    <w:rsid w:val="000C1AF4"/>
    <w:rPr>
      <w:b/>
      <w:bCs/>
    </w:rPr>
  </w:style>
  <w:style w:type="paragraph" w:styleId="HTML1">
    <w:name w:val="HTML Address"/>
    <w:basedOn w:val="a"/>
    <w:link w:val="HTML2"/>
    <w:uiPriority w:val="99"/>
    <w:unhideWhenUsed/>
    <w:rsid w:val="000C1AF4"/>
    <w:pPr>
      <w:spacing w:after="0" w:line="240" w:lineRule="auto"/>
    </w:pPr>
    <w:rPr>
      <w:rFonts w:ascii="Times New Roman" w:eastAsia="Times New Roman" w:hAnsi="Times New Roman" w:cs="Times New Roman"/>
      <w:i/>
      <w:iCs/>
      <w:color w:val="800000"/>
      <w:sz w:val="24"/>
      <w:szCs w:val="24"/>
      <w:lang w:eastAsia="ru-RU"/>
    </w:rPr>
  </w:style>
  <w:style w:type="character" w:customStyle="1" w:styleId="HTML2">
    <w:name w:val="Адрес HTML Знак"/>
    <w:basedOn w:val="a0"/>
    <w:link w:val="HTML1"/>
    <w:uiPriority w:val="99"/>
    <w:rsid w:val="000C1AF4"/>
    <w:rPr>
      <w:rFonts w:ascii="Times New Roman" w:eastAsia="Times New Roman" w:hAnsi="Times New Roman" w:cs="Times New Roman"/>
      <w:i/>
      <w:iCs/>
      <w:color w:val="8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C1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1A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rshin.ru/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geoman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eo.1september.ru/" TargetMode="External"/><Relationship Id="rId12" Type="http://schemas.openxmlformats.org/officeDocument/2006/relationships/hyperlink" Target="http://geo-tur.narod.ru/" TargetMode="External"/><Relationship Id="rId17" Type="http://schemas.openxmlformats.org/officeDocument/2006/relationships/image" Target="media/image7.gif"/><Relationship Id="rId2" Type="http://schemas.openxmlformats.org/officeDocument/2006/relationships/settings" Target="settings.xml"/><Relationship Id="rId16" Type="http://schemas.openxmlformats.org/officeDocument/2006/relationships/hyperlink" Target="http://www.terrus.ru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4.jpeg"/><Relationship Id="rId5" Type="http://schemas.openxmlformats.org/officeDocument/2006/relationships/hyperlink" Target="http://www.uroki.net/docgeo.htm" TargetMode="External"/><Relationship Id="rId15" Type="http://schemas.openxmlformats.org/officeDocument/2006/relationships/image" Target="media/image6.jpeg"/><Relationship Id="rId10" Type="http://schemas.openxmlformats.org/officeDocument/2006/relationships/hyperlink" Target="http://www.geoport.ru/" TargetMode="External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3.jpeg"/><Relationship Id="rId14" Type="http://schemas.openxmlformats.org/officeDocument/2006/relationships/hyperlink" Target="http://www.georus.b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727</Characters>
  <Application>Microsoft Office Word</Application>
  <DocSecurity>0</DocSecurity>
  <Lines>6</Lines>
  <Paragraphs>1</Paragraphs>
  <ScaleCrop>false</ScaleCrop>
  <Company>Microsoft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2010-12-23T12:36:00Z</dcterms:created>
  <dcterms:modified xsi:type="dcterms:W3CDTF">2010-12-23T12:37:00Z</dcterms:modified>
</cp:coreProperties>
</file>